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9B7" w:rsidRPr="000A29B7" w:rsidRDefault="000A29B7">
      <w:pPr>
        <w:pBdr>
          <w:bottom w:val="single" w:sz="4" w:space="1" w:color="000000"/>
        </w:pBdr>
        <w:rPr>
          <w:rFonts w:cs="Tahoma"/>
          <w:lang w:val="en-US"/>
        </w:rPr>
      </w:pPr>
      <w:r>
        <w:rPr>
          <w:rFonts w:cs="Tahoma"/>
          <w:noProof/>
        </w:rPr>
      </w:r>
      <w:r>
        <w:rPr>
          <w:rFonts w:cs="Tahoma"/>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0pt;height:45.2pt;mso-position-horizontal-relative:char;mso-position-vertical-relative:line">
            <v:imagedata r:id="rId5" o:title=""/>
            <w10:anchorlock/>
          </v:shape>
        </w:pict>
      </w:r>
    </w:p>
    <w:p w:rsidR="002110FB" w:rsidRDefault="002110FB">
      <w:pPr>
        <w:pStyle w:val="2"/>
        <w:pBdr>
          <w:bottom w:val="single" w:sz="8" w:space="2" w:color="000000"/>
        </w:pBdr>
        <w:tabs>
          <w:tab w:val="left" w:pos="0"/>
        </w:tabs>
        <w:spacing w:before="60" w:line="240" w:lineRule="atLeast"/>
        <w:rPr>
          <w:rFonts w:cs="Tahoma"/>
          <w:spacing w:val="24"/>
          <w:sz w:val="26"/>
          <w:szCs w:val="26"/>
          <w:u w:val="none"/>
          <w:lang/>
        </w:rPr>
      </w:pPr>
      <w:r>
        <w:rPr>
          <w:rFonts w:cs="Tahoma"/>
          <w:spacing w:val="24"/>
          <w:sz w:val="26"/>
          <w:szCs w:val="26"/>
          <w:u w:val="none"/>
          <w:lang/>
        </w:rPr>
        <w:t>ΠΑΝΕΛΛΗΝΙΟ ΣΟΣΙΑΛΙΣΤΙΚΟ ΚΙΝΗΜΑ</w:t>
      </w:r>
    </w:p>
    <w:p w:rsidR="002110FB" w:rsidRPr="002110FB" w:rsidRDefault="002110FB" w:rsidP="002110FB">
      <w:pPr>
        <w:widowControl w:val="0"/>
        <w:numPr>
          <w:ilvl w:val="0"/>
          <w:numId w:val="2"/>
        </w:numPr>
        <w:tabs>
          <w:tab w:val="left" w:pos="0"/>
        </w:tabs>
        <w:suppressAutoHyphens/>
        <w:spacing w:line="100" w:lineRule="atLeast"/>
        <w:rPr>
          <w:rFonts w:ascii="Arial" w:hAnsi="Arial" w:cs="Arial"/>
          <w:b/>
          <w:sz w:val="22"/>
          <w:szCs w:val="22"/>
          <w:lang/>
        </w:rPr>
      </w:pPr>
      <w:r>
        <w:rPr>
          <w:rFonts w:ascii="Arial" w:hAnsi="Arial" w:cs="Arial"/>
          <w:b/>
          <w:lang/>
        </w:rPr>
        <w:t>ΝΟΜΑΡΧΙΑΚΗ ΕΠΙΤΡΟΠΗ ΛΗΜΝΟΥ</w:t>
      </w:r>
      <w:r w:rsidRPr="005D63B6">
        <w:rPr>
          <w:rFonts w:ascii="Arial" w:hAnsi="Arial" w:cs="Arial"/>
          <w:b/>
          <w:lang/>
        </w:rPr>
        <w:tab/>
      </w:r>
      <w:r w:rsidRPr="005D63B6">
        <w:rPr>
          <w:rFonts w:ascii="Arial" w:hAnsi="Arial" w:cs="Arial"/>
          <w:b/>
          <w:lang/>
        </w:rPr>
        <w:tab/>
      </w:r>
      <w:r w:rsidRPr="005D63B6">
        <w:rPr>
          <w:rFonts w:ascii="Arial" w:hAnsi="Arial" w:cs="Arial"/>
          <w:b/>
          <w:lang/>
        </w:rPr>
        <w:tab/>
      </w:r>
      <w:r w:rsidRPr="00763E21">
        <w:rPr>
          <w:rFonts w:ascii="Arial" w:hAnsi="Arial" w:cs="Arial"/>
          <w:b/>
          <w:sz w:val="22"/>
          <w:szCs w:val="22"/>
          <w:lang/>
        </w:rPr>
        <w:t xml:space="preserve">    </w:t>
      </w:r>
      <w:r>
        <w:rPr>
          <w:rFonts w:ascii="Arial" w:hAnsi="Arial" w:cs="Arial"/>
          <w:b/>
          <w:sz w:val="22"/>
          <w:szCs w:val="22"/>
          <w:lang/>
        </w:rPr>
        <w:t xml:space="preserve">                </w:t>
      </w:r>
      <w:r w:rsidRPr="00763E21">
        <w:rPr>
          <w:rFonts w:ascii="Arial" w:hAnsi="Arial" w:cs="Arial"/>
          <w:b/>
          <w:sz w:val="22"/>
          <w:szCs w:val="22"/>
          <w:lang/>
        </w:rPr>
        <w:t xml:space="preserve">   </w:t>
      </w:r>
      <w:r w:rsidRPr="005D63B6">
        <w:rPr>
          <w:rFonts w:ascii="Arial" w:hAnsi="Arial" w:cs="Arial"/>
          <w:b/>
          <w:sz w:val="22"/>
          <w:szCs w:val="22"/>
          <w:lang/>
        </w:rPr>
        <w:t xml:space="preserve"> </w:t>
      </w:r>
      <w:r>
        <w:rPr>
          <w:rFonts w:ascii="Arial" w:hAnsi="Arial" w:cs="Arial"/>
          <w:b/>
          <w:sz w:val="22"/>
          <w:szCs w:val="22"/>
          <w:lang/>
        </w:rPr>
        <w:t xml:space="preserve">  </w:t>
      </w:r>
      <w:r w:rsidRPr="005D63B6">
        <w:rPr>
          <w:rFonts w:ascii="Arial" w:hAnsi="Arial" w:cs="Arial"/>
          <w:b/>
          <w:sz w:val="22"/>
          <w:szCs w:val="22"/>
          <w:lang/>
        </w:rPr>
        <w:t xml:space="preserve">   </w:t>
      </w:r>
      <w:r>
        <w:rPr>
          <w:rFonts w:ascii="Arial" w:hAnsi="Arial" w:cs="Arial"/>
          <w:b/>
          <w:sz w:val="22"/>
          <w:szCs w:val="22"/>
          <w:lang/>
        </w:rPr>
        <w:t xml:space="preserve">     </w:t>
      </w:r>
      <w:r w:rsidRPr="00763E21">
        <w:rPr>
          <w:rFonts w:ascii="Arial" w:hAnsi="Arial" w:cs="Arial"/>
          <w:b/>
          <w:sz w:val="22"/>
          <w:szCs w:val="22"/>
          <w:lang/>
        </w:rPr>
        <w:t xml:space="preserve">                                                                                                        </w:t>
      </w:r>
      <w:r>
        <w:rPr>
          <w:rFonts w:ascii="Arial" w:hAnsi="Arial" w:cs="Arial"/>
          <w:b/>
          <w:sz w:val="22"/>
          <w:szCs w:val="22"/>
          <w:lang/>
        </w:rPr>
        <w:t xml:space="preserve">           </w:t>
      </w:r>
      <w:r w:rsidRPr="00763E21">
        <w:rPr>
          <w:rFonts w:ascii="Arial" w:hAnsi="Arial" w:cs="Arial"/>
          <w:b/>
          <w:sz w:val="22"/>
          <w:szCs w:val="22"/>
          <w:lang/>
        </w:rPr>
        <w:t xml:space="preserve">         </w:t>
      </w:r>
      <w:r>
        <w:rPr>
          <w:rFonts w:ascii="Arial" w:hAnsi="Arial" w:cs="Arial"/>
          <w:b/>
          <w:sz w:val="22"/>
          <w:szCs w:val="22"/>
          <w:lang/>
        </w:rPr>
        <w:t xml:space="preserve">Μύρινα  81400  Λήμνος </w:t>
      </w:r>
    </w:p>
    <w:p w:rsidR="002110FB" w:rsidRPr="00763E21" w:rsidRDefault="002110FB" w:rsidP="00C06C39">
      <w:pPr>
        <w:widowControl w:val="0"/>
        <w:numPr>
          <w:ilvl w:val="0"/>
          <w:numId w:val="2"/>
        </w:numPr>
        <w:tabs>
          <w:tab w:val="left" w:pos="0"/>
        </w:tabs>
        <w:suppressAutoHyphens/>
        <w:spacing w:line="100" w:lineRule="atLeast"/>
        <w:jc w:val="right"/>
        <w:rPr>
          <w:rFonts w:ascii="Arial" w:hAnsi="Arial" w:cs="Arial"/>
          <w:b/>
          <w:sz w:val="22"/>
          <w:szCs w:val="22"/>
          <w:lang w:val="de-DE"/>
        </w:rPr>
      </w:pPr>
      <w:r w:rsidRPr="00763E21">
        <w:rPr>
          <w:rFonts w:ascii="Arial" w:hAnsi="Arial" w:cs="Arial"/>
          <w:b/>
          <w:sz w:val="22"/>
          <w:szCs w:val="22"/>
          <w:lang w:val="de-DE"/>
        </w:rPr>
        <w:t xml:space="preserve">                                        </w:t>
      </w:r>
      <w:r>
        <w:rPr>
          <w:rFonts w:ascii="Arial" w:hAnsi="Arial" w:cs="Arial"/>
          <w:b/>
          <w:sz w:val="22"/>
          <w:szCs w:val="22"/>
          <w:lang w:val="de-DE"/>
        </w:rPr>
        <w:t>T</w:t>
      </w:r>
      <w:r>
        <w:rPr>
          <w:rFonts w:ascii="Arial" w:hAnsi="Arial" w:cs="Arial"/>
          <w:b/>
          <w:sz w:val="22"/>
          <w:szCs w:val="22"/>
          <w:lang/>
        </w:rPr>
        <w:t>ηλ</w:t>
      </w:r>
      <w:r w:rsidRPr="00763E21">
        <w:rPr>
          <w:rFonts w:ascii="Arial" w:hAnsi="Arial" w:cs="Arial"/>
          <w:b/>
          <w:sz w:val="22"/>
          <w:szCs w:val="22"/>
          <w:lang w:val="de-DE"/>
        </w:rPr>
        <w:t>:</w:t>
      </w:r>
      <w:r>
        <w:rPr>
          <w:rFonts w:ascii="Arial" w:hAnsi="Arial" w:cs="Arial"/>
          <w:b/>
          <w:sz w:val="22"/>
          <w:szCs w:val="22"/>
          <w:lang/>
        </w:rPr>
        <w:t xml:space="preserve"> 22540-23368</w:t>
      </w:r>
      <w:r w:rsidRPr="00763E21">
        <w:rPr>
          <w:rFonts w:ascii="Arial" w:hAnsi="Arial" w:cs="Arial"/>
          <w:b/>
          <w:sz w:val="22"/>
          <w:szCs w:val="22"/>
          <w:lang/>
        </w:rPr>
        <w:t xml:space="preserve"> </w:t>
      </w:r>
    </w:p>
    <w:p w:rsidR="002110FB" w:rsidRPr="009E53EB" w:rsidRDefault="002110FB" w:rsidP="00C06C39">
      <w:pPr>
        <w:widowControl w:val="0"/>
        <w:numPr>
          <w:ilvl w:val="0"/>
          <w:numId w:val="2"/>
        </w:numPr>
        <w:pBdr>
          <w:bottom w:val="single" w:sz="4" w:space="1" w:color="auto"/>
        </w:pBdr>
        <w:tabs>
          <w:tab w:val="left" w:pos="0"/>
        </w:tabs>
        <w:suppressAutoHyphens/>
        <w:spacing w:line="100" w:lineRule="atLeast"/>
        <w:jc w:val="right"/>
        <w:rPr>
          <w:rFonts w:ascii="Arial" w:hAnsi="Arial" w:cs="Arial"/>
          <w:sz w:val="22"/>
          <w:szCs w:val="22"/>
          <w:lang w:val="de-DE"/>
        </w:rPr>
      </w:pPr>
      <w:r w:rsidRPr="00C57442">
        <w:rPr>
          <w:rFonts w:ascii="Arial" w:hAnsi="Arial" w:cs="Arial"/>
          <w:b/>
          <w:sz w:val="22"/>
          <w:szCs w:val="22"/>
          <w:lang w:val="de-DE"/>
        </w:rPr>
        <w:t>e</w:t>
      </w:r>
      <w:r w:rsidRPr="009E53EB">
        <w:rPr>
          <w:rFonts w:ascii="Arial" w:hAnsi="Arial" w:cs="Arial"/>
          <w:b/>
          <w:sz w:val="22"/>
          <w:szCs w:val="22"/>
          <w:lang w:val="de-DE"/>
        </w:rPr>
        <w:t>-</w:t>
      </w:r>
      <w:r w:rsidRPr="00C57442">
        <w:rPr>
          <w:rFonts w:ascii="Arial" w:hAnsi="Arial" w:cs="Arial"/>
          <w:b/>
          <w:sz w:val="22"/>
          <w:szCs w:val="22"/>
          <w:lang w:val="de-DE"/>
        </w:rPr>
        <w:t>mail</w:t>
      </w:r>
      <w:r w:rsidRPr="009E53EB">
        <w:rPr>
          <w:rFonts w:ascii="Arial" w:hAnsi="Arial" w:cs="Arial"/>
          <w:b/>
          <w:sz w:val="22"/>
          <w:szCs w:val="22"/>
          <w:lang w:val="de-DE"/>
        </w:rPr>
        <w:t>:nelimn@</w:t>
      </w:r>
      <w:r w:rsidRPr="00C57442">
        <w:rPr>
          <w:rFonts w:ascii="Arial" w:hAnsi="Arial" w:cs="Arial"/>
          <w:b/>
          <w:sz w:val="22"/>
          <w:szCs w:val="22"/>
          <w:lang w:val="de-DE"/>
        </w:rPr>
        <w:t>pasok</w:t>
      </w:r>
      <w:r w:rsidRPr="009E53EB">
        <w:rPr>
          <w:rFonts w:ascii="Arial" w:hAnsi="Arial" w:cs="Arial"/>
          <w:b/>
          <w:sz w:val="22"/>
          <w:szCs w:val="22"/>
          <w:lang w:val="de-DE"/>
        </w:rPr>
        <w:t>.</w:t>
      </w:r>
      <w:r w:rsidRPr="00C57442">
        <w:rPr>
          <w:rFonts w:ascii="Arial" w:hAnsi="Arial" w:cs="Arial"/>
          <w:b/>
          <w:sz w:val="22"/>
          <w:szCs w:val="22"/>
          <w:lang w:val="de-DE"/>
        </w:rPr>
        <w:t>gr</w:t>
      </w:r>
    </w:p>
    <w:p w:rsidR="002110FB" w:rsidRDefault="002110FB" w:rsidP="00C06C39">
      <w:pPr>
        <w:spacing w:line="100" w:lineRule="atLeast"/>
        <w:jc w:val="right"/>
        <w:rPr>
          <w:rFonts w:ascii="Arial" w:hAnsi="Arial" w:cs="Arial"/>
          <w:b/>
          <w:sz w:val="22"/>
          <w:szCs w:val="22"/>
          <w:lang/>
        </w:rPr>
      </w:pPr>
    </w:p>
    <w:p w:rsidR="002110FB" w:rsidRPr="000153D3" w:rsidRDefault="002110FB" w:rsidP="00C06C39">
      <w:pPr>
        <w:spacing w:line="100" w:lineRule="atLeast"/>
        <w:jc w:val="right"/>
        <w:rPr>
          <w:rFonts w:ascii="Arial" w:hAnsi="Arial" w:cs="Arial"/>
          <w:b/>
          <w:sz w:val="22"/>
          <w:szCs w:val="22"/>
          <w:lang/>
        </w:rPr>
      </w:pPr>
    </w:p>
    <w:p w:rsidR="002110FB" w:rsidRPr="00D85771" w:rsidRDefault="002110FB" w:rsidP="002110FB">
      <w:pPr>
        <w:spacing w:line="100" w:lineRule="atLeast"/>
        <w:ind w:left="3600"/>
        <w:rPr>
          <w:rFonts w:ascii="Arial" w:hAnsi="Arial" w:cs="Arial"/>
          <w:sz w:val="22"/>
          <w:szCs w:val="22"/>
          <w:lang/>
        </w:rPr>
      </w:pPr>
      <w:r>
        <w:rPr>
          <w:rFonts w:ascii="Arial" w:hAnsi="Arial" w:cs="Arial"/>
          <w:sz w:val="22"/>
          <w:szCs w:val="22"/>
          <w:lang/>
        </w:rPr>
        <w:t xml:space="preserve">                  </w:t>
      </w:r>
      <w:r w:rsidRPr="00D85771">
        <w:rPr>
          <w:rFonts w:ascii="Arial" w:hAnsi="Arial" w:cs="Arial"/>
          <w:sz w:val="22"/>
          <w:szCs w:val="22"/>
          <w:lang/>
        </w:rPr>
        <w:t xml:space="preserve">Μύρινα </w:t>
      </w:r>
      <w:r w:rsidR="002F58CB">
        <w:rPr>
          <w:rFonts w:ascii="Arial" w:hAnsi="Arial" w:cs="Arial"/>
          <w:sz w:val="22"/>
          <w:szCs w:val="22"/>
          <w:lang/>
        </w:rPr>
        <w:t xml:space="preserve"> Δευτέρα 3 Ιουνίου 2013</w:t>
      </w:r>
    </w:p>
    <w:p w:rsidR="002110FB" w:rsidRDefault="002110FB" w:rsidP="00C06C39">
      <w:pPr>
        <w:spacing w:line="100" w:lineRule="atLeast"/>
        <w:jc w:val="right"/>
        <w:rPr>
          <w:rFonts w:ascii="Arial" w:hAnsi="Arial" w:cs="Arial"/>
          <w:sz w:val="22"/>
          <w:szCs w:val="22"/>
          <w:lang/>
        </w:rPr>
      </w:pPr>
    </w:p>
    <w:p w:rsidR="002F58CB" w:rsidRDefault="002F58CB" w:rsidP="00C06C39">
      <w:pPr>
        <w:spacing w:line="100" w:lineRule="atLeast"/>
        <w:rPr>
          <w:rFonts w:ascii="Arial" w:hAnsi="Arial" w:cs="Arial"/>
          <w:lang/>
        </w:rPr>
      </w:pPr>
    </w:p>
    <w:p w:rsidR="002110FB" w:rsidRDefault="002F58CB" w:rsidP="00C06C39">
      <w:pPr>
        <w:spacing w:line="100" w:lineRule="atLeast"/>
        <w:rPr>
          <w:rFonts w:ascii="Arial" w:hAnsi="Arial" w:cs="Arial"/>
          <w:lang/>
        </w:rPr>
      </w:pPr>
      <w:r>
        <w:rPr>
          <w:rFonts w:ascii="Arial" w:hAnsi="Arial" w:cs="Arial"/>
          <w:lang/>
        </w:rPr>
        <w:t xml:space="preserve">Προς την οργανωτική επιτροπή </w:t>
      </w:r>
    </w:p>
    <w:p w:rsidR="002F58CB" w:rsidRPr="00492776" w:rsidRDefault="002F58CB" w:rsidP="00C06C39">
      <w:pPr>
        <w:spacing w:line="100" w:lineRule="atLeast"/>
        <w:rPr>
          <w:rFonts w:ascii="Arial" w:hAnsi="Arial" w:cs="Arial"/>
          <w:lang/>
        </w:rPr>
      </w:pPr>
    </w:p>
    <w:p w:rsidR="002F58CB" w:rsidRPr="002F58CB" w:rsidRDefault="002F58CB" w:rsidP="002F58CB">
      <w:pPr>
        <w:spacing w:after="200"/>
        <w:rPr>
          <w:rFonts w:ascii="Calibri" w:eastAsia="Calibri" w:hAnsi="Calibri" w:cs="Arial"/>
          <w:sz w:val="22"/>
          <w:szCs w:val="22"/>
          <w:lang w:eastAsia="en-US"/>
        </w:rPr>
      </w:pPr>
      <w:r w:rsidRPr="002F58CB">
        <w:rPr>
          <w:rFonts w:ascii="Calibri" w:eastAsia="Calibri" w:hAnsi="Calibri"/>
          <w:sz w:val="22"/>
          <w:szCs w:val="22"/>
          <w:lang w:eastAsia="en-US"/>
        </w:rPr>
        <w:t>Η Ν.Ε ΠΑΣΟΚ Λήμνου, απαντώντας</w:t>
      </w:r>
      <w:r w:rsidRPr="002F58CB">
        <w:rPr>
          <w:rFonts w:ascii="Arial" w:eastAsia="Calibri" w:hAnsi="Arial" w:cs="Arial"/>
          <w:sz w:val="22"/>
          <w:szCs w:val="22"/>
          <w:lang w:eastAsia="en-US"/>
        </w:rPr>
        <w:t xml:space="preserve"> </w:t>
      </w:r>
      <w:r w:rsidRPr="002F58CB">
        <w:rPr>
          <w:rFonts w:ascii="Calibri" w:eastAsia="Calibri" w:hAnsi="Calibri" w:cs="Arial"/>
          <w:sz w:val="22"/>
          <w:szCs w:val="22"/>
          <w:lang w:eastAsia="en-US"/>
        </w:rPr>
        <w:t>στην επιστολή των Φορέων της Οργανωτικής Επιτροπής για την αυτονομία του Νοσοκομείου μας, υπενθυμίζει ότι ήταν ο πρώτος πολιτικός φορέας που αμέσως μόλις δημοσιοποιήθηκε η πρόθεση του Υπουργείου Υγείας για τη διοικητική του διασύνδεση με το «</w:t>
      </w:r>
      <w:proofErr w:type="spellStart"/>
      <w:r w:rsidRPr="002F58CB">
        <w:rPr>
          <w:rFonts w:ascii="Calibri" w:eastAsia="Calibri" w:hAnsi="Calibri" w:cs="Arial"/>
          <w:sz w:val="22"/>
          <w:szCs w:val="22"/>
          <w:lang w:eastAsia="en-US"/>
        </w:rPr>
        <w:t>Βοστάνειο</w:t>
      </w:r>
      <w:proofErr w:type="spellEnd"/>
      <w:r w:rsidRPr="002F58CB">
        <w:rPr>
          <w:rFonts w:ascii="Calibri" w:eastAsia="Calibri" w:hAnsi="Calibri" w:cs="Arial"/>
          <w:sz w:val="22"/>
          <w:szCs w:val="22"/>
          <w:lang w:eastAsia="en-US"/>
        </w:rPr>
        <w:t>» της Λέσβου, ανέδειξε το θέμα, αντιδρώντας έτσι και αντιτιθέμενη στην όποια διαφαινόμενη ενέργεια κατάργησης της αυτοτέλειας του Νοσοκομείου του νησιού μας.</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cs="Arial"/>
          <w:sz w:val="22"/>
          <w:szCs w:val="22"/>
          <w:lang w:eastAsia="en-US"/>
        </w:rPr>
        <w:t>Δείχνοντας έμπρακτα αυτήν την αντίδραση, σ</w:t>
      </w:r>
      <w:r w:rsidRPr="002F58CB">
        <w:rPr>
          <w:rFonts w:ascii="Calibri" w:eastAsia="Calibri" w:hAnsi="Calibri"/>
          <w:sz w:val="22"/>
          <w:szCs w:val="22"/>
          <w:lang w:eastAsia="en-US"/>
        </w:rPr>
        <w:t>υμμετείχαμε ενεργά σε όλες τις κινητοποιήσεις για την αυτοτέλεια του Νοσοκομείου μας από την πρώτη στιγμή και πήραμε μέρος σε όποιον δημόσιο διάλογο προκλήθηκε για το θέμα αυτό και ως πολιτικός φορέας και με τη φυσική παρουσία των μελών μας, ενώ ταυτόχρονα δεν σταματήσαμε να θέτουμε το θέμα   στα κεντρικά κομματικά μας όργανα.</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sz w:val="22"/>
          <w:szCs w:val="22"/>
          <w:lang w:eastAsia="en-US"/>
        </w:rPr>
        <w:t>Διαπιστώνουμε όμως ότι η  προβολή του θέματος στους πολίτες έγινε σε αρκετές περιπτώσεις από μέλη της υπάρχουσας επιτροπής με παραπλανητικό τρόπο όπως  (κλείνει το Νοσοκομείο, μεταφέρεται, θα πάρουν τους ιατρούς και το προσωπικό, τα χειρουργεία θα γίνονται στη Μυτιλήνη κ.α.). Έγινε σύνθημα επικοινωνιακής και κομματικής εκμετάλλευσης και μέσον για τη διατήρηση συντεχνιακών συμφερόντων (προϊστάμενοι υπηρεσιών, συμβούλια, συνδικαλιστικά όργανα) που διαθέτουν οι αυτοτελείς υγειονομικές μονάδες ενώ η μέχρι τώρα πρακτική της διοικητικής διασύνδεσης των 2 νοσοκομείων αποδείχθηκε πράγματι, μόνο διοικητική.</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sz w:val="22"/>
          <w:szCs w:val="22"/>
          <w:lang w:eastAsia="en-US"/>
        </w:rPr>
        <w:t>Θεωρούμε ότι κάποια μέλη της επιτροπής και διαμορφωτές του διεκδικητικού πλαισίου με τη συμπεριφορά τους και τις πράξεις τους συνέβαλαν στην απαξίωση του Νοσοκομείου μας και δημιούργησαν, κλίμα με ψευτοδιλήμματα στον ευαίσθητο χώρο της υγείας, παίζοντας επικίνδυνα με την αγωνία και την ευαισθησία του κόσμου.</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sz w:val="22"/>
          <w:szCs w:val="22"/>
          <w:lang w:eastAsia="en-US"/>
        </w:rPr>
        <w:t xml:space="preserve">Επειδή, όμως εμείς ως Ν.Ε. ΠΑΣΟΚ επιμένουμε στην αυτοτέλεια του Νοσοκομείου μας και εξακολουθούμε να στηρίζουμε τον στόχο αυτό, που είναι η εύρυθμη και αποτελεσματική λειτουργία του και όχι η εξυπηρέτηση σκοπιμοτήτων που έχουν να κάνουν με πολιτική προβολή ή τις όποιες διευκολύνσεις υπαλλήλων συνεχίζουμε τον αγώνα μαζί με το Λημνιακό λαό,  </w:t>
      </w:r>
      <w:proofErr w:type="spellStart"/>
      <w:r w:rsidRPr="002F58CB">
        <w:rPr>
          <w:rFonts w:ascii="Calibri" w:eastAsia="Calibri" w:hAnsi="Calibri"/>
          <w:sz w:val="22"/>
          <w:szCs w:val="22"/>
          <w:lang w:eastAsia="en-US"/>
        </w:rPr>
        <w:t>προασπιζόμενοι</w:t>
      </w:r>
      <w:proofErr w:type="spellEnd"/>
      <w:r w:rsidRPr="002F58CB">
        <w:rPr>
          <w:rFonts w:ascii="Calibri" w:eastAsia="Calibri" w:hAnsi="Calibri"/>
          <w:sz w:val="22"/>
          <w:szCs w:val="22"/>
          <w:lang w:eastAsia="en-US"/>
        </w:rPr>
        <w:t xml:space="preserve"> επίσης και όλες τις  κατακτήσεις στο χώρο της υγείας στη Λήμνο και το υψηλό επίπεδο που είχε επιτευχθεί όλα τα προηγούμενα χρόνια. </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sz w:val="22"/>
          <w:szCs w:val="22"/>
          <w:lang w:eastAsia="en-US"/>
        </w:rPr>
        <w:t>Με δεδομένα όλα τα προηγούμενα, θέσαμε εκ νέου το ζήτημα στα αρμόδια όργανα του ΠΑΣΟΚ  όπου έγιναν μέχρι σήμερα όλες οι απαραίτητες κινήσεις και αυτό έχει ορατά αποτελέσματα με την αποδοχή του υπουργού υγείας της αυτοτέλειας του νοσοκομείου Λήμνου και την πρόσληψη 7 νέων Ιατρών.</w:t>
      </w:r>
    </w:p>
    <w:p w:rsidR="002F58CB" w:rsidRPr="002F58CB" w:rsidRDefault="002F58CB" w:rsidP="002F58CB">
      <w:pPr>
        <w:spacing w:after="200"/>
        <w:rPr>
          <w:rFonts w:ascii="Calibri" w:eastAsia="Calibri" w:hAnsi="Calibri"/>
          <w:sz w:val="22"/>
          <w:szCs w:val="22"/>
          <w:lang w:eastAsia="en-US"/>
        </w:rPr>
      </w:pPr>
      <w:r w:rsidRPr="002F58CB">
        <w:rPr>
          <w:rFonts w:ascii="Calibri" w:eastAsia="Calibri" w:hAnsi="Calibri"/>
          <w:sz w:val="22"/>
          <w:szCs w:val="22"/>
          <w:lang w:eastAsia="en-US"/>
        </w:rPr>
        <w:lastRenderedPageBreak/>
        <w:t xml:space="preserve">Είμαστε έτοιμοι να καθορίσουμε  τις επόμενες κινήσεις μας σε σχέση με τις επαφές που έχετε ζητήσει τις συγκεκριμένες ημερομηνίες 7 και 8 Ιουνίου με τον καθορισμό της ώρας </w:t>
      </w:r>
    </w:p>
    <w:p w:rsidR="002F58CB" w:rsidRPr="002F58CB" w:rsidRDefault="002F58CB" w:rsidP="002F58CB">
      <w:pPr>
        <w:spacing w:after="200"/>
        <w:jc w:val="both"/>
        <w:rPr>
          <w:rFonts w:ascii="Calibri" w:eastAsia="Calibri" w:hAnsi="Calibri"/>
          <w:sz w:val="22"/>
          <w:szCs w:val="22"/>
          <w:lang w:eastAsia="en-US"/>
        </w:rPr>
      </w:pPr>
      <w:r w:rsidRPr="002F58CB">
        <w:rPr>
          <w:rFonts w:ascii="Calibri" w:eastAsia="Calibri" w:hAnsi="Calibri"/>
          <w:sz w:val="22"/>
          <w:szCs w:val="22"/>
          <w:lang w:eastAsia="en-US"/>
        </w:rPr>
        <w:t xml:space="preserve">Ως ΠΑΣΟΚ Επιμένουμε στην αλλαγή του οργανισμού του νοσοκομείου Λήμνου και σε αυτό προφανώς θα πρέπει να επικεντρωθούμε όπως: </w:t>
      </w:r>
    </w:p>
    <w:p w:rsidR="002F58CB" w:rsidRPr="002F58CB" w:rsidRDefault="002F58CB" w:rsidP="002F58CB">
      <w:pPr>
        <w:numPr>
          <w:ilvl w:val="0"/>
          <w:numId w:val="3"/>
        </w:numPr>
        <w:spacing w:after="200" w:line="276" w:lineRule="auto"/>
        <w:jc w:val="both"/>
        <w:rPr>
          <w:rFonts w:ascii="Calibri" w:eastAsia="Calibri" w:hAnsi="Calibri"/>
          <w:sz w:val="22"/>
          <w:szCs w:val="22"/>
          <w:lang w:eastAsia="en-US"/>
        </w:rPr>
      </w:pPr>
      <w:r w:rsidRPr="002F58CB">
        <w:rPr>
          <w:rFonts w:ascii="Calibri" w:eastAsia="Calibri" w:hAnsi="Calibri"/>
          <w:sz w:val="22"/>
          <w:szCs w:val="22"/>
          <w:lang w:eastAsia="en-US"/>
        </w:rPr>
        <w:t xml:space="preserve">Αυτοτελές αμιγώς Νοσοκομείο στη Μύρινα </w:t>
      </w:r>
    </w:p>
    <w:p w:rsidR="002F58CB" w:rsidRPr="002F58CB" w:rsidRDefault="002F58CB" w:rsidP="002F58CB">
      <w:pPr>
        <w:numPr>
          <w:ilvl w:val="0"/>
          <w:numId w:val="3"/>
        </w:numPr>
        <w:spacing w:after="200" w:line="276" w:lineRule="auto"/>
        <w:jc w:val="both"/>
        <w:rPr>
          <w:rFonts w:ascii="Calibri" w:eastAsia="Calibri" w:hAnsi="Calibri"/>
          <w:sz w:val="22"/>
          <w:szCs w:val="22"/>
          <w:lang w:eastAsia="en-US"/>
        </w:rPr>
      </w:pPr>
      <w:r w:rsidRPr="002F58CB">
        <w:rPr>
          <w:rFonts w:ascii="Calibri" w:eastAsia="Calibri" w:hAnsi="Calibri"/>
          <w:sz w:val="22"/>
          <w:szCs w:val="22"/>
          <w:lang w:eastAsia="en-US"/>
        </w:rPr>
        <w:t xml:space="preserve">Μεταφορά του Κέντρου Υγείας στο </w:t>
      </w:r>
      <w:proofErr w:type="spellStart"/>
      <w:r w:rsidRPr="002F58CB">
        <w:rPr>
          <w:rFonts w:ascii="Calibri" w:eastAsia="Calibri" w:hAnsi="Calibri"/>
          <w:sz w:val="22"/>
          <w:szCs w:val="22"/>
          <w:lang w:eastAsia="en-US"/>
        </w:rPr>
        <w:t>Μούδρο</w:t>
      </w:r>
      <w:proofErr w:type="spellEnd"/>
      <w:r w:rsidRPr="002F58CB">
        <w:rPr>
          <w:rFonts w:ascii="Calibri" w:eastAsia="Calibri" w:hAnsi="Calibri"/>
          <w:sz w:val="22"/>
          <w:szCs w:val="22"/>
          <w:lang w:eastAsia="en-US"/>
        </w:rPr>
        <w:t xml:space="preserve"> </w:t>
      </w:r>
    </w:p>
    <w:p w:rsidR="002F58CB" w:rsidRPr="002F58CB" w:rsidRDefault="002F58CB" w:rsidP="002F58CB">
      <w:pPr>
        <w:numPr>
          <w:ilvl w:val="0"/>
          <w:numId w:val="3"/>
        </w:numPr>
        <w:spacing w:after="200" w:line="276" w:lineRule="auto"/>
        <w:jc w:val="both"/>
        <w:rPr>
          <w:rFonts w:ascii="Calibri" w:eastAsia="Calibri" w:hAnsi="Calibri"/>
          <w:sz w:val="22"/>
          <w:szCs w:val="22"/>
          <w:lang w:eastAsia="en-US"/>
        </w:rPr>
      </w:pPr>
      <w:r w:rsidRPr="002F58CB">
        <w:rPr>
          <w:rFonts w:ascii="Calibri" w:eastAsia="Calibri" w:hAnsi="Calibri"/>
          <w:sz w:val="22"/>
          <w:szCs w:val="22"/>
          <w:lang w:eastAsia="en-US"/>
        </w:rPr>
        <w:t>Διατήρηση της αυτοτέλειας όλων των κλινικών του Νοσοκομείου μας. ( Για όσες υπολειτουργούν να δοθεί λύση από άμεση αντικειμενική αξιολόγηση των δομών και των προσώπων που τις στελεχώνουν, χωρίς συγχωνεύσεις ).</w:t>
      </w:r>
    </w:p>
    <w:p w:rsidR="002F58CB" w:rsidRPr="002F58CB" w:rsidRDefault="002F58CB" w:rsidP="002F58CB">
      <w:pPr>
        <w:spacing w:after="200"/>
        <w:jc w:val="both"/>
        <w:rPr>
          <w:rFonts w:ascii="Calibri" w:eastAsia="Calibri" w:hAnsi="Calibri"/>
          <w:sz w:val="22"/>
          <w:szCs w:val="22"/>
          <w:lang w:eastAsia="en-US"/>
        </w:rPr>
      </w:pPr>
      <w:r w:rsidRPr="002F58CB">
        <w:rPr>
          <w:rFonts w:ascii="Calibri" w:eastAsia="Calibri" w:hAnsi="Calibri"/>
          <w:sz w:val="22"/>
          <w:szCs w:val="22"/>
          <w:lang w:eastAsia="en-US"/>
        </w:rPr>
        <w:t>Σε κάθε περίπτωση είμαστε έτοιμοι όταν εσείς κρίνεται τόσο για διάλογο και για αγώνες αλλά και  για τον καθορισμό του πλαισίου που θα αφορά το νοσοκομείο Λήμνου όπως παραπάνω περιγράφουμε.</w:t>
      </w:r>
    </w:p>
    <w:p w:rsidR="002F58CB" w:rsidRPr="002F58CB" w:rsidRDefault="002F58CB" w:rsidP="002F58CB">
      <w:pPr>
        <w:spacing w:after="200"/>
        <w:rPr>
          <w:rFonts w:ascii="Calibri" w:eastAsia="Calibri" w:hAnsi="Calibri"/>
          <w:sz w:val="22"/>
          <w:szCs w:val="22"/>
          <w:lang w:eastAsia="en-US"/>
        </w:rPr>
      </w:pPr>
    </w:p>
    <w:p w:rsidR="002110FB" w:rsidRPr="002F58CB" w:rsidRDefault="002F58CB" w:rsidP="002F58CB">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Ν.Ε. ΠΑΣΟΚ ΛΗΜΝΟΥ</w:t>
      </w:r>
      <w:bookmarkStart w:id="0" w:name="_GoBack"/>
      <w:bookmarkEnd w:id="0"/>
    </w:p>
    <w:p w:rsidR="002110FB" w:rsidRDefault="002110FB" w:rsidP="00C06C39">
      <w:pPr>
        <w:spacing w:line="100" w:lineRule="atLeast"/>
        <w:jc w:val="right"/>
        <w:rPr>
          <w:rFonts w:ascii="Arial" w:hAnsi="Arial" w:cs="Arial"/>
          <w:b/>
          <w:sz w:val="22"/>
          <w:szCs w:val="22"/>
          <w:lang/>
        </w:rPr>
      </w:pPr>
    </w:p>
    <w:p w:rsidR="002110FB" w:rsidRPr="005D63B6" w:rsidRDefault="002110FB" w:rsidP="00C06C39">
      <w:pPr>
        <w:spacing w:line="100" w:lineRule="atLeast"/>
        <w:jc w:val="right"/>
        <w:rPr>
          <w:rFonts w:ascii="Arial" w:hAnsi="Arial" w:cs="Arial"/>
          <w:b/>
          <w:sz w:val="22"/>
          <w:szCs w:val="22"/>
          <w:lang/>
        </w:rPr>
      </w:pPr>
    </w:p>
    <w:p w:rsidR="002110FB" w:rsidRDefault="002110FB"/>
    <w:p w:rsidR="00C06C39" w:rsidRDefault="00C06C39"/>
    <w:sectPr w:rsidR="00C06C39" w:rsidSect="002110F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79A3140"/>
    <w:multiLevelType w:val="hybridMultilevel"/>
    <w:tmpl w:val="43B045C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8CB"/>
    <w:rsid w:val="000A29B7"/>
    <w:rsid w:val="002110FB"/>
    <w:rsid w:val="002F58CB"/>
    <w:rsid w:val="00C06C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2110FB"/>
    <w:pPr>
      <w:keepNext/>
      <w:widowControl w:val="0"/>
      <w:numPr>
        <w:ilvl w:val="1"/>
        <w:numId w:val="1"/>
      </w:numPr>
      <w:suppressAutoHyphens/>
      <w:outlineLvl w:val="1"/>
    </w:pPr>
    <w:rPr>
      <w:rFonts w:ascii="Arial" w:eastAsia="Lucida Sans Unicode" w:hAnsi="Arial"/>
      <w:b/>
      <w:sz w:val="28"/>
      <w:szCs w:val="20"/>
      <w:u w:val="single"/>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Emphasis"/>
    <w:qFormat/>
    <w:rsid w:val="002110F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4;&#945;&#947;&#947;&#941;&#955;&#951;&#962;\AppData\Roaming\Microsoft\&#928;&#961;&#972;&#964;&#965;&#960;&#945;\&#928;&#913;&#925;&#917;&#923;&#923;&#919;&#925;&#921;&#927;%20&#931;&#927;&#931;&#921;&#913;&#923;&#921;&#931;&#932;&#921;&#922;&#927;%20&#922;&#921;&#925;&#919;&#924;&#913;.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ΠΑΝΕΛΛΗΝΙΟ ΣΟΣΙΑΛΙΣΤΙΚΟ ΚΙΝΗΜΑ</Template>
  <TotalTime>3</TotalTime>
  <Pages>2</Pages>
  <Words>584</Words>
  <Characters>3154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ΒΑΓΓΕΛΗΣ ΓΙΑΡΜΑΔΟΥΡΟΣ</dc:creator>
  <cp:lastModifiedBy>ΒΑΓΓΕΛΗΣ ΓΙΑΡΜΑΔΟΥΡΟΣ</cp:lastModifiedBy>
  <cp:revision>1</cp:revision>
  <dcterms:created xsi:type="dcterms:W3CDTF">2013-06-04T06:37:00Z</dcterms:created>
  <dcterms:modified xsi:type="dcterms:W3CDTF">2013-06-04T06:41:00Z</dcterms:modified>
</cp:coreProperties>
</file>